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EB" w:rsidRPr="0004154A" w:rsidRDefault="009D680B" w:rsidP="0004154A">
      <w:pPr>
        <w:spacing w:after="240"/>
        <w:ind w:left="360"/>
        <w:jc w:val="center"/>
        <w:rPr>
          <w:rFonts w:ascii="Calisto MT" w:hAnsi="Calisto MT"/>
          <w:b/>
          <w:bCs/>
          <w:i/>
          <w:iCs/>
          <w:sz w:val="22"/>
          <w:szCs w:val="22"/>
        </w:rPr>
      </w:pPr>
      <w:r w:rsidRPr="0004154A">
        <w:rPr>
          <w:rFonts w:ascii="Calisto MT" w:hAnsi="Calisto MT"/>
          <w:b/>
          <w:bCs/>
          <w:sz w:val="22"/>
          <w:szCs w:val="22"/>
        </w:rPr>
        <w:t xml:space="preserve">Tim O’Brien’s WRITING STYLE in </w:t>
      </w:r>
      <w:proofErr w:type="gramStart"/>
      <w:r w:rsidRPr="0004154A">
        <w:rPr>
          <w:rFonts w:ascii="Calisto MT" w:hAnsi="Calisto MT"/>
          <w:b/>
          <w:bCs/>
          <w:i/>
          <w:iCs/>
          <w:sz w:val="22"/>
          <w:szCs w:val="22"/>
        </w:rPr>
        <w:t>The</w:t>
      </w:r>
      <w:proofErr w:type="gramEnd"/>
      <w:r w:rsidRPr="0004154A">
        <w:rPr>
          <w:rFonts w:ascii="Calisto MT" w:hAnsi="Calisto MT"/>
          <w:b/>
          <w:bCs/>
          <w:i/>
          <w:iCs/>
          <w:sz w:val="22"/>
          <w:szCs w:val="22"/>
        </w:rPr>
        <w:t xml:space="preserve"> Things They Carried</w:t>
      </w:r>
    </w:p>
    <w:p w:rsidR="008355EB" w:rsidRPr="0004154A" w:rsidRDefault="009D680B" w:rsidP="0004154A">
      <w:pPr>
        <w:spacing w:after="240"/>
        <w:ind w:left="360"/>
        <w:jc w:val="both"/>
        <w:rPr>
          <w:rFonts w:ascii="Calisto MT" w:hAnsi="Calisto MT"/>
          <w:b/>
          <w:bCs/>
          <w:sz w:val="22"/>
          <w:szCs w:val="22"/>
        </w:rPr>
      </w:pPr>
      <w:r w:rsidRPr="0004154A">
        <w:rPr>
          <w:rFonts w:ascii="Calisto MT" w:hAnsi="Calisto MT"/>
          <w:b/>
          <w:bCs/>
          <w:sz w:val="22"/>
          <w:szCs w:val="22"/>
        </w:rPr>
        <w:t>As you review the stylistic choices that O’Brien makes in his writing, consider the intended effects.</w:t>
      </w:r>
    </w:p>
    <w:p w:rsidR="008355EB" w:rsidRPr="0038787F" w:rsidRDefault="009D680B" w:rsidP="0004154A">
      <w:pPr>
        <w:numPr>
          <w:ilvl w:val="0"/>
          <w:numId w:val="2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What is truth?</w:t>
      </w:r>
      <w:r w:rsidRPr="0038787F">
        <w:rPr>
          <w:rFonts w:ascii="Calisto MT" w:hAnsi="Calisto MT"/>
          <w:sz w:val="20"/>
          <w:szCs w:val="20"/>
        </w:rPr>
        <w:tab/>
        <w:t>“story truth” vs. “happening truth”</w:t>
      </w:r>
    </w:p>
    <w:p w:rsidR="008355EB" w:rsidRPr="0038787F" w:rsidRDefault="009D680B" w:rsidP="0004154A">
      <w:pPr>
        <w:ind w:left="360"/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2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Focus on emotion and feeling, not the events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2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“Makes the stomach feel”</w:t>
      </w:r>
    </w:p>
    <w:p w:rsidR="008355EB" w:rsidRPr="0038787F" w:rsidRDefault="009D680B" w:rsidP="0004154A">
      <w:pPr>
        <w:numPr>
          <w:ilvl w:val="1"/>
          <w:numId w:val="2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sensory details SHOW the reader, rather than tell</w:t>
      </w:r>
    </w:p>
    <w:p w:rsidR="008355EB" w:rsidRPr="0038787F" w:rsidRDefault="009D680B" w:rsidP="0004154A">
      <w:pPr>
        <w:numPr>
          <w:ilvl w:val="1"/>
          <w:numId w:val="2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specific examples make the reader feel</w:t>
      </w:r>
    </w:p>
    <w:p w:rsidR="008355EB" w:rsidRPr="0038787F" w:rsidRDefault="009D680B" w:rsidP="0004154A">
      <w:pPr>
        <w:numPr>
          <w:ilvl w:val="1"/>
          <w:numId w:val="2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descriptive diction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Vivid imagery – words create pictures in the reader’s mind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 xml:space="preserve">Sensory details 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Figurative Language</w:t>
      </w:r>
    </w:p>
    <w:p w:rsidR="008355EB" w:rsidRPr="0038787F" w:rsidRDefault="009D680B" w:rsidP="0004154A">
      <w:pPr>
        <w:numPr>
          <w:ilvl w:val="1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Similes</w:t>
      </w:r>
    </w:p>
    <w:p w:rsidR="008355EB" w:rsidRPr="0038787F" w:rsidRDefault="009D680B" w:rsidP="0004154A">
      <w:pPr>
        <w:numPr>
          <w:ilvl w:val="1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Metaphors</w:t>
      </w:r>
    </w:p>
    <w:p w:rsidR="008355EB" w:rsidRPr="0038787F" w:rsidRDefault="009D680B" w:rsidP="0004154A">
      <w:pPr>
        <w:numPr>
          <w:ilvl w:val="1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Onom</w:t>
      </w:r>
      <w:r w:rsidRPr="0038787F">
        <w:rPr>
          <w:rFonts w:ascii="Calisto MT" w:hAnsi="Calisto MT"/>
          <w:sz w:val="20"/>
          <w:szCs w:val="20"/>
        </w:rPr>
        <w:t>atopoeia</w:t>
      </w:r>
    </w:p>
    <w:p w:rsidR="008355EB" w:rsidRPr="0038787F" w:rsidRDefault="009D680B" w:rsidP="0004154A">
      <w:pPr>
        <w:numPr>
          <w:ilvl w:val="1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Personification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Symbolism (i.e. physical items represent abstract values, beliefs and feelings)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Repetition (of words, phrases, images)</w:t>
      </w:r>
    </w:p>
    <w:p w:rsidR="008355EB" w:rsidRPr="0038787F" w:rsidRDefault="009D680B" w:rsidP="0004154A">
      <w:pPr>
        <w:ind w:left="360"/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Parallel Structure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Syntax</w:t>
      </w:r>
    </w:p>
    <w:p w:rsidR="008355EB" w:rsidRPr="0038787F" w:rsidRDefault="009D680B" w:rsidP="0004154A">
      <w:pPr>
        <w:numPr>
          <w:ilvl w:val="0"/>
          <w:numId w:val="8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Series of long, hyphenated sentences along with use of multiple commas and conjunc</w:t>
      </w:r>
      <w:r w:rsidRPr="0038787F">
        <w:rPr>
          <w:rFonts w:ascii="Calisto MT" w:hAnsi="Calisto MT"/>
          <w:sz w:val="20"/>
          <w:szCs w:val="20"/>
        </w:rPr>
        <w:t>tions</w:t>
      </w:r>
    </w:p>
    <w:p w:rsidR="008355EB" w:rsidRPr="0038787F" w:rsidRDefault="009D680B" w:rsidP="0004154A">
      <w:pPr>
        <w:numPr>
          <w:ilvl w:val="0"/>
          <w:numId w:val="8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Brief sentences, fragments, one-word statements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Rhetorical Questions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Non-linear structure: sequence of events are not linear or in chronological order</w:t>
      </w:r>
    </w:p>
    <w:p w:rsidR="008355EB" w:rsidRPr="0038787F" w:rsidRDefault="009D680B" w:rsidP="0004154A">
      <w:pPr>
        <w:ind w:left="720"/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Manipulation of Time</w:t>
      </w:r>
    </w:p>
    <w:p w:rsidR="008355EB" w:rsidRPr="0038787F" w:rsidRDefault="009D680B" w:rsidP="0004154A">
      <w:pPr>
        <w:numPr>
          <w:ilvl w:val="0"/>
          <w:numId w:val="6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Foreshadowing</w:t>
      </w:r>
    </w:p>
    <w:p w:rsidR="008355EB" w:rsidRPr="0038787F" w:rsidRDefault="009D680B" w:rsidP="0004154A">
      <w:pPr>
        <w:numPr>
          <w:ilvl w:val="0"/>
          <w:numId w:val="6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Flashbacks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3"/>
          <w:numId w:val="6"/>
        </w:numPr>
        <w:tabs>
          <w:tab w:val="clear" w:pos="3600"/>
        </w:tabs>
        <w:ind w:left="720"/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 xml:space="preserve">Parallels are made between the past and present, </w:t>
      </w:r>
      <w:r w:rsidRPr="0038787F">
        <w:rPr>
          <w:rFonts w:ascii="Calisto MT" w:hAnsi="Calisto MT"/>
          <w:sz w:val="20"/>
          <w:szCs w:val="20"/>
        </w:rPr>
        <w:t>United States and Vietnam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Circularity – within a chapter and within the entire book</w:t>
      </w:r>
    </w:p>
    <w:p w:rsidR="008355EB" w:rsidRPr="0038787F" w:rsidRDefault="009D680B" w:rsidP="0004154A">
      <w:pPr>
        <w:ind w:left="360"/>
        <w:jc w:val="both"/>
        <w:rPr>
          <w:rFonts w:ascii="Calisto MT" w:hAnsi="Calisto MT"/>
          <w:sz w:val="20"/>
          <w:szCs w:val="20"/>
        </w:rPr>
      </w:pPr>
    </w:p>
    <w:p w:rsidR="008355EB" w:rsidRPr="0004154A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Juxtaposition, contrast, and o</w:t>
      </w:r>
      <w:r w:rsidRPr="0038787F">
        <w:rPr>
          <w:rFonts w:ascii="Calisto MT" w:hAnsi="Calisto MT"/>
          <w:sz w:val="20"/>
          <w:szCs w:val="20"/>
        </w:rPr>
        <w:t xml:space="preserve">pposition – for emphasis and to demonstrate a change or effect </w:t>
      </w:r>
      <w:r w:rsidRPr="0004154A">
        <w:rPr>
          <w:rFonts w:ascii="Calisto MT" w:hAnsi="Calisto MT"/>
          <w:sz w:val="20"/>
          <w:szCs w:val="20"/>
        </w:rPr>
        <w:t>of an experience</w:t>
      </w:r>
    </w:p>
    <w:p w:rsidR="008355EB" w:rsidRPr="0038787F" w:rsidRDefault="009D680B" w:rsidP="0004154A">
      <w:pPr>
        <w:ind w:left="360"/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Fragmentation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3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Different Point of Views</w:t>
      </w:r>
    </w:p>
    <w:p w:rsidR="008355EB" w:rsidRPr="0038787F" w:rsidRDefault="009D680B" w:rsidP="0004154A">
      <w:pPr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 xml:space="preserve">first person “I”, </w:t>
      </w:r>
      <w:r w:rsidRPr="0038787F">
        <w:rPr>
          <w:rFonts w:ascii="Calisto MT" w:hAnsi="Calisto MT"/>
          <w:sz w:val="20"/>
          <w:szCs w:val="20"/>
        </w:rPr>
        <w:t>third person, and other characters’ voices</w:t>
      </w:r>
    </w:p>
    <w:p w:rsidR="008355EB" w:rsidRPr="0038787F" w:rsidRDefault="009D680B" w:rsidP="0004154A">
      <w:pPr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employs different perspectives and ‘spins’ on the same topic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4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Dialogue (between two people) and Internal Dialogue (thoughts in one’s head)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4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Conversational language – how people actually talk (</w:t>
      </w:r>
      <w:proofErr w:type="spellStart"/>
      <w:r w:rsidRPr="0038787F">
        <w:rPr>
          <w:rFonts w:ascii="Calisto MT" w:hAnsi="Calisto MT"/>
          <w:sz w:val="20"/>
          <w:szCs w:val="20"/>
        </w:rPr>
        <w:t>i.e</w:t>
      </w:r>
      <w:proofErr w:type="spellEnd"/>
      <w:r w:rsidRPr="0038787F">
        <w:rPr>
          <w:rFonts w:ascii="Calisto MT" w:hAnsi="Calisto MT"/>
          <w:sz w:val="20"/>
          <w:szCs w:val="20"/>
        </w:rPr>
        <w:t xml:space="preserve"> slang and obsceni</w:t>
      </w:r>
      <w:r w:rsidRPr="0038787F">
        <w:rPr>
          <w:rFonts w:ascii="Calisto MT" w:hAnsi="Calisto MT"/>
          <w:sz w:val="20"/>
          <w:szCs w:val="20"/>
        </w:rPr>
        <w:t>ties)</w:t>
      </w:r>
    </w:p>
    <w:p w:rsidR="008355EB" w:rsidRPr="0038787F" w:rsidRDefault="009D680B" w:rsidP="0004154A">
      <w:pPr>
        <w:jc w:val="both"/>
        <w:rPr>
          <w:rFonts w:ascii="Calisto MT" w:hAnsi="Calisto MT"/>
          <w:sz w:val="20"/>
          <w:szCs w:val="20"/>
        </w:rPr>
      </w:pPr>
    </w:p>
    <w:p w:rsidR="008355EB" w:rsidRPr="0038787F" w:rsidRDefault="009D680B" w:rsidP="0004154A">
      <w:pPr>
        <w:numPr>
          <w:ilvl w:val="0"/>
          <w:numId w:val="5"/>
        </w:numPr>
        <w:jc w:val="both"/>
        <w:rPr>
          <w:rFonts w:ascii="Calisto MT" w:hAnsi="Calisto MT"/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Series of vignettes and inter-related chapters: thematic and character connections</w:t>
      </w:r>
    </w:p>
    <w:p w:rsidR="008355EB" w:rsidRPr="0038787F" w:rsidRDefault="0004154A" w:rsidP="0004154A">
      <w:pPr>
        <w:jc w:val="both"/>
        <w:rPr>
          <w:rFonts w:ascii="Calisto MT" w:hAnsi="Calisto MT"/>
          <w:sz w:val="20"/>
          <w:szCs w:val="20"/>
        </w:rPr>
      </w:pPr>
      <w:r w:rsidRPr="00AF0B76">
        <w:rPr>
          <w:rFonts w:ascii="Calisto MT" w:hAnsi="Calisto MT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9pt;margin-top:6.8pt;width:155.25pt;height:19.45pt;z-index:1;mso-height-percent:200;mso-height-percent:200;mso-width-relative:margin;mso-height-relative:margin">
            <v:textbox style="mso-next-textbox:#_x0000_s1026;mso-fit-shape-to-text:t">
              <w:txbxContent>
                <w:p w:rsidR="00AF0B76" w:rsidRDefault="00AF0B76">
                  <w:r>
                    <w:rPr>
                      <w:rFonts w:ascii="Arial" w:hAnsi="Arial" w:cs="Arial"/>
                      <w:color w:val="009933"/>
                      <w:sz w:val="20"/>
                      <w:szCs w:val="20"/>
                      <w:shd w:val="clear" w:color="auto" w:fill="FFFFFF"/>
                    </w:rPr>
                    <w:t>bgamericanlit.wikispaces.com</w:t>
                  </w:r>
                </w:p>
              </w:txbxContent>
            </v:textbox>
          </v:shape>
        </w:pict>
      </w:r>
    </w:p>
    <w:p w:rsidR="008355EB" w:rsidRPr="0038787F" w:rsidRDefault="009D680B" w:rsidP="0004154A">
      <w:pPr>
        <w:numPr>
          <w:ilvl w:val="0"/>
          <w:numId w:val="5"/>
        </w:numPr>
        <w:jc w:val="both"/>
        <w:rPr>
          <w:sz w:val="20"/>
          <w:szCs w:val="20"/>
        </w:rPr>
      </w:pPr>
      <w:r w:rsidRPr="0038787F">
        <w:rPr>
          <w:rFonts w:ascii="Calisto MT" w:hAnsi="Calisto MT"/>
          <w:sz w:val="20"/>
          <w:szCs w:val="20"/>
        </w:rPr>
        <w:t>Meaningful and symbolic titles (of chapters and book)</w:t>
      </w:r>
    </w:p>
    <w:sectPr w:rsidR="008355EB" w:rsidRPr="0038787F" w:rsidSect="00041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5E3"/>
    <w:multiLevelType w:val="hybridMultilevel"/>
    <w:tmpl w:val="0CD0CE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011DC3"/>
    <w:multiLevelType w:val="hybridMultilevel"/>
    <w:tmpl w:val="0616C4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A4102C"/>
    <w:multiLevelType w:val="hybridMultilevel"/>
    <w:tmpl w:val="195A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C5CA1"/>
    <w:multiLevelType w:val="hybridMultilevel"/>
    <w:tmpl w:val="16B20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32F76"/>
    <w:multiLevelType w:val="hybridMultilevel"/>
    <w:tmpl w:val="12E2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352C2"/>
    <w:multiLevelType w:val="hybridMultilevel"/>
    <w:tmpl w:val="4CFE031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49796A"/>
    <w:multiLevelType w:val="hybridMultilevel"/>
    <w:tmpl w:val="2F900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662F4"/>
    <w:multiLevelType w:val="hybridMultilevel"/>
    <w:tmpl w:val="D772C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6FD"/>
    <w:rsid w:val="0004154A"/>
    <w:rsid w:val="002902A2"/>
    <w:rsid w:val="009D680B"/>
    <w:rsid w:val="00A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F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5AE8-4E7B-464D-B7F7-0314F5E7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 O’Brien’s WRITING STYLE in The Things They Carried</vt:lpstr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O’Brien’s WRITING STYLE in The Things They Carried</dc:title>
  <dc:creator>Maine Dist 207</dc:creator>
  <cp:lastModifiedBy>Anna</cp:lastModifiedBy>
  <cp:revision>2</cp:revision>
  <cp:lastPrinted>2013-04-21T20:09:00Z</cp:lastPrinted>
  <dcterms:created xsi:type="dcterms:W3CDTF">2013-04-21T20:32:00Z</dcterms:created>
  <dcterms:modified xsi:type="dcterms:W3CDTF">2013-04-21T20:32:00Z</dcterms:modified>
</cp:coreProperties>
</file>